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4d103c575a8992e1e0cb9081862a9fa240f10"/>
    <w:p>
      <w:pPr>
        <w:pStyle w:val="Heading3"/>
      </w:pPr>
      <w:r>
        <w:t xml:space="preserve">Результаты контрольной деятельности за 2-й квартал 2023 года</w:t>
      </w:r>
    </w:p>
    <w:p>
      <w:pPr>
        <w:pStyle w:val="FirstParagraph"/>
      </w:pPr>
      <w:r>
        <w:t xml:space="preserve">24.07.2023</w:t>
      </w:r>
    </w:p>
    <w:p>
      <w:pPr>
        <w:pStyle w:val="BodyText"/>
      </w:pPr>
      <w:hyperlink r:id="rId20">
        <w:r>
          <w:rPr>
            <w:rStyle w:val="Hyperlink"/>
          </w:rPr>
          <w:t xml:space="preserve">Скачать результаты контрольной деятельности за 2-й квартал 2023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http://mosgorpechat.mos.ru/control-activity/Cont-activity/detail/11732140.html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/2023-07/&#1054;&#1090;&#1095;&#1077;&#1090;_&#1050;&#1055;&#1059;_&#1079;&#1072;_2_&#1082;&#1074;&#1072;&#1088;&#1090;&#1072;&#1083;_2023.pdf" TargetMode="Externa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control-activity/Cont-activity/detail/11732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/2023-07/&#1054;&#1090;&#1095;&#1077;&#1090;_&#1050;&#1055;&#1059;_&#1079;&#1072;_2_&#1082;&#1074;&#1072;&#1088;&#1090;&#1072;&#1083;_2023.pdf" TargetMode="Externa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control-activity/Cont-activity/detail/11732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2024-08-21T19:31:20Z</dcterms:created>
  <dcterms:modified xsi:type="dcterms:W3CDTF">2024-08-21T19:31:20Z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