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e79a3b29c877c3432859bf23b501728902429"/>
    <w:p>
      <w:pPr>
        <w:pStyle w:val="Heading3"/>
      </w:pPr>
      <w:r>
        <w:t xml:space="preserve">Более 500 праздничных открыток украсят столицу на Масленицу</w:t>
      </w:r>
    </w:p>
    <w:p>
      <w:pPr>
        <w:pStyle w:val="FirstParagraph"/>
      </w:pPr>
      <w:r>
        <w:t xml:space="preserve">02.02.2018</w:t>
      </w:r>
    </w:p>
    <w:p>
      <w:pPr>
        <w:pStyle w:val="BodyText"/>
      </w:pPr>
      <w:r>
        <w:t xml:space="preserve">Более 500 уличных плакатов и цифровых билбордов украсят Москву на Масленицу, которую в этом году празднуют с 12 по 18 февраля. На красочных открытках будут изображены блины, зимние развлечения, скоморохи, медведи с гармонью, самовары, балалайки и кукла Масленица — главный персонаж праздника.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«Яркие открытки с румяными блинами и расписными самоварами начнут размещать по всей Москве 5 февраля. Они напомнят горожанам, что в этом году масленичная неделя пройдет с 12 по 18 февраля», — рассказали в пресс-службе Департамента СМИ и рекламы.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Поздравительные видеоролики покажут на домах-книжках на Новом Арбате, а также на медиафасадах Центрального телеграфа на Тверской улице. Более 200 открыток разместят в центре Москвы на остановках общественного транспорта и на витринах киосков «Пресса». В масленичные открытки превратят афишные стенды. По всему городу планируется расклеить не менее 100 тематических плакатов с поздравлениями.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Свыше 250 цифровых открыток можно будет увидеть на билбордах размерами три на шесть метров на проспекте Мира, Ленинградском и Варшавском шоссе, а также на Каширском и Звенигородском шоссе.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«Московская Масленица» проведут в столице во второй раз. Здесь можно будет не только угоститься блинами, но и узнать, как провожали зиму в разные времена, а также какие масленичные традиции сохраняются в разных регионах России. Традиционный фестиваль в честь праздника блинов и солнца пройдет на 25 площадках по всему городу с 9 по 18 февраля.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Главными местами для ярмарок, карнавалов, концертов фольклорной музыки, театрализованных представлений и исторических реконструкций станут Манежная и Тверская площади, площадь Революции, Тверской бульвар, Камергерский переулок и Новый Арбат. Необычную программу подготовят в парке в «Коломенском». Кроме того, свои фестивальные площадки появятся во всех округах города. В 2017 году площадки фестиваля «Московская Масленица» посетили боле 4,5 миллиона человек. Гости попробовали более 120 видов блинов.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http://mosgorpechat.mos.ru/presscenter/news-of-the-department-for-media-and-advertising-of-moscow/detail/7124982.html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КП города Москвы «Мосгорпечать»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-of-the-department-for-media-and-advertising-of-moscow/detail/7124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-of-the-department-for-media-and-advertising-of-moscow/detail/7124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2025-06-27T08:20:36Z</dcterms:created>
  <dcterms:modified xsi:type="dcterms:W3CDTF">2025-06-27T08:20:36Z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