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c5a60721b5a32ba01bee4d3bbce8b089bfe01"/>
    <w:p>
      <w:pPr>
        <w:pStyle w:val="Heading3"/>
      </w:pPr>
      <w:r>
        <w:t xml:space="preserve">Более 700 открыток с ромашками украсят город ко Дню семьи, любви и верности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drawing>
          <wp:inline>
            <wp:extent cx="5334000" cy="266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7c2/otkritki_gl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Поздравительные открытки в честь Дня семьи, любви и верности украсят улицы Москвы с 1 июля. Более 700 билбордов, афиш и стикеров c символом праздника — полевыми ромашками — появятся в разных частях города.</w:t>
      </w:r>
    </w:p>
    <w:p>
      <w:pPr>
        <w:pStyle w:val="BodyText"/>
      </w:pPr>
      <w:r>
        <w:t xml:space="preserve">Помимо цветов, на открытках будут изображены православные святые Петр и Феврония, которые считаются покровителями семьи и брака. А в центре праздничных плакатов горожане увидят фразу «Семья — единство помыслов и дел».</w:t>
      </w:r>
    </w:p>
    <w:p>
      <w:pPr>
        <w:pStyle w:val="BlockText"/>
      </w:pPr>
      <w:r>
        <w:rPr>
          <w:bCs/>
          <w:b/>
        </w:rPr>
        <w:t xml:space="preserve">«Около 300 открыток разместят на билбордах вдоль дорог и вылетных магистралей. Они появятся на проспекте Мира, Ленинградском, Варшавском шоссе, Каширском, Звенигородском шоссе и Рублевском шоссе, а также на Ленинском проспекте. Не менее 300 открыток украсят рекламные стенды на ножках в прогулочных зонах для пешеходов и еще почти 100 плакатов можно будет увидеть на афишных стендах остановок общественного транспорта и киосках с прессой», — рассказали в Департаменте средств массовой информации и рекламы города Москвы.</w:t>
      </w:r>
    </w:p>
    <w:p>
      <w:pPr>
        <w:pStyle w:val="FirstParagraph"/>
      </w:pPr>
      <w:r>
        <w:t xml:space="preserve">Поздравительные видеоролики будут транслировать на медиафасадах домов-книжек на Новом Арбате (дома 8 и 28) и медиафасаде здания Центрального телеграфа на Тверской улице (улица Тверская, дом 7).</w:t>
      </w:r>
    </w:p>
    <w:p>
      <w:pPr>
        <w:pStyle w:val="BodyText"/>
      </w:pPr>
      <w:r>
        <w:t xml:space="preserve">День семьи, любви и верности отмечают в России с 2008 года, он совпадает с Днем православных святых Петра и Февронии. Муромского князя Давыда Юрьевича (в монашестве Петра) и его супругу Ефросинью — Февронию, живших приблизительно в XIII веке, почитают за их верность друг другу. 8 июля в нашей стране считается альтернативой западному Дню святого Валентина.</w:t>
      </w:r>
    </w:p>
    <w:p>
      <w:pPr>
        <w:pStyle w:val="BodyText"/>
      </w:pPr>
      <w:r>
        <w:t xml:space="preserve">С каждым годом День семьи, любви и верности становится все популярнее у молодоженов. За последние пять лет к нему приурочили свадьбы более трех тысяч пар. В этом году в предпраздничные дни 5 и 6 июля свадьбы сыграют 1300 пар. Помимо марша Мендельсона, новобрачные услышат от ведущих церемоний пожелания сохранять долгие годы любовь и верность друг другу, как муромские святые Петр и Феврония.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http://mosgorpechat.mos.ru/presscenter/news-of-the-department-for-media-and-advertising-of-moscow/detail/8173024.html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КП города Москвы «Мосгорпечать»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8173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8173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2024-07-23T00:44:26Z</dcterms:created>
  <dcterms:modified xsi:type="dcterms:W3CDTF">2024-07-23T00:44:26Z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