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8f0be7844a940c234ac7eb37747195083de998"/>
    <w:p>
      <w:pPr>
        <w:pStyle w:val="Heading3"/>
      </w:pPr>
      <w:r>
        <w:t xml:space="preserve">На Фестивале прессы назовут лучших профессионалов в сфере распространения печатных СМИ</w:t>
      </w:r>
    </w:p>
    <w:p>
      <w:pPr>
        <w:pStyle w:val="FirstParagraph"/>
      </w:pPr>
      <w:r>
        <w:t xml:space="preserve">16.09.2019</w:t>
      </w:r>
    </w:p>
    <w:bookmarkEnd w:id="20"/>
    <w:bookmarkStart w:id="23" w:name="X1bee3c1d78d7923f8a246525d34d99ca81e3a33"/>
    <w:p>
      <w:pPr>
        <w:pStyle w:val="Heading3"/>
      </w:pPr>
      <w:r>
        <w:t xml:space="preserve">На Фестивале прессы назовут лучших профессионалов в сфере распространения печатных СМИ</w:t>
      </w:r>
    </w:p>
    <w:p>
      <w:pPr>
        <w:pStyle w:val="FirstParagraph"/>
      </w:pPr>
      <w:r>
        <w:t xml:space="preserve">На Московском фестивале прессы 31 августа на Поклонке объявят победителей городского конкурса профессионального мастерства «Московские мастера» в отрасли издания и распространения печатных СМИ.</w:t>
      </w:r>
    </w:p>
    <w:p>
      <w:pPr>
        <w:pStyle w:val="BodyText"/>
      </w:pPr>
      <w:r>
        <w:t xml:space="preserve">В этом году конкурс, организованный Департаментом СМИ и рекламы, проходил по четырём номинациям – «Продавец-киоскер», «Продавец печатной продукции с пресс-стенда», «Менеджер в сфере распространения периодической печатной продукции в городе Москве» и «За достижения в области распространения печатных СМИ».</w:t>
      </w:r>
    </w:p>
    <w:p>
      <w:pPr>
        <w:pStyle w:val="BodyText"/>
      </w:pPr>
      <w:r>
        <w:t xml:space="preserve">Конкурс направлен на популяризацию профессии продавца печатной продукции. Совместно с Департаментом труда и социальной защиты в этом году внедрена обучающая программа по подготовке киоскеров среди людей, оказавшихся в сложной жизненной ситуации, а также лиц предпенсионного и пенсионного возраста. Программа включает бесплатное обучение профессии киоскера, обеспечение их работой в непосредственной близости от места жительства с последующей адаптацией и кураторством на период освоения профессии.</w:t>
      </w:r>
    </w:p>
    <w:p>
      <w:pPr>
        <w:pStyle w:val="BodyText"/>
      </w:pPr>
      <w:r>
        <w:t xml:space="preserve">Торжественная церемония награждения победителей конкурса «Московские мастера» памятными дипломами и призами состоится при участии представителей Союза предприятий печатной индустрии (ГИПП) и ведущих периодических изданий.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http://mosgorpechat.mos.ru/presscenter/news-of-the-department-for-media-and-advertising-of-moscow/detail/8353136.html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2024-07-23T17:25:11Z</dcterms:created>
  <dcterms:modified xsi:type="dcterms:W3CDTF">2024-07-23T17:25:11Z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