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48997573a0aba9d3f378c6b7b37355b43e9e33"/>
    <w:p>
      <w:pPr>
        <w:pStyle w:val="Heading3"/>
      </w:pPr>
      <w:r>
        <w:t xml:space="preserve">16 декабря в Москве подведут итоги конкурса «Твой взгляд» в сфере социальной рекламы</w:t>
      </w:r>
    </w:p>
    <w:p>
      <w:pPr>
        <w:pStyle w:val="FirstParagraph"/>
      </w:pPr>
      <w:r>
        <w:t xml:space="preserve">15.01.2020</w:t>
      </w:r>
    </w:p>
    <w:bookmarkEnd w:id="20"/>
    <w:bookmarkStart w:id="25" w:name="X43bd0a52221d59b6ce43744c86109db78d4320e"/>
    <w:p>
      <w:pPr>
        <w:pStyle w:val="Heading3"/>
      </w:pPr>
      <w:r>
        <w:t xml:space="preserve">16 декабря в пресс-центре ИТАР-ТАСС состоится церемония награждения победителей городского конкурса</w:t>
      </w:r>
      <w:r>
        <w:t xml:space="preserve"> </w:t>
      </w:r>
      <w:hyperlink r:id="rId21">
        <w:r>
          <w:rPr>
            <w:rStyle w:val="Hyperlink"/>
          </w:rPr>
          <w:t xml:space="preserve">«Твой взгляд»</w:t>
        </w:r>
      </w:hyperlink>
      <w:r>
        <w:t xml:space="preserve"> </w:t>
      </w:r>
      <w:r>
        <w:t xml:space="preserve">среди студентов художественных вузов, школ и факультетов дизайна и рекламы.</w:t>
      </w:r>
    </w:p>
    <w:p>
      <w:pPr>
        <w:pStyle w:val="FirstParagraph"/>
      </w:pPr>
      <w:r>
        <w:t xml:space="preserve">В рамках технического задания конкурса, проходившего с 27 сентября по 27 ноября, молодые профессионалы должны были представить концептуальные идеи для социальной рекламы. Две темы – «трудоустройство молодёжи» и «спорт для всех» были предложены организаторами, кроме того, участники могли выбрать свободную тему.</w:t>
      </w:r>
    </w:p>
    <w:p>
      <w:pPr>
        <w:pStyle w:val="BodyText"/>
      </w:pPr>
      <w:r>
        <w:t xml:space="preserve">Всего на конкурс поступило 103 работы от 80 заявителей – учащихся Школы дизайна РАНХиГС, Российского государственного университета им. А.Н. Косыгина, Московского художественно-промышленного института, Всероссийского государственного института кинематографии им. С.А. Герасимова (художественный факультет), Российского экономического университета имени Г. В. Плеханова (кафедра рекламы, связей с общественностью и дизайна), Национального исследовательского университета «МИЭТ» (кафедра инженерной графики и дизайна), Российского государственного социального университета, Высшей школы экономики (факультет коммуникаций, медиа и дизайна) и Государственного университета управления (реклама и связи с общественностью).</w:t>
      </w:r>
    </w:p>
    <w:p>
      <w:pPr>
        <w:pStyle w:val="BodyText"/>
      </w:pPr>
      <w:r>
        <w:t xml:space="preserve">В шорт-лист вошли 63 работы от 49 заявителей, из них большая часть, 48 проектов посвящены свободной теме – экологии, безопасности на дорогах, заботе о здоровье и социальному благополучию.</w:t>
      </w:r>
    </w:p>
    <w:p>
      <w:pPr>
        <w:pStyle w:val="BodyText"/>
      </w:pPr>
      <w:r>
        <w:t xml:space="preserve">Общий призовой фонд конкурса «Твой взгляд» составил 750 000 рублей – в каждой из трёх номинаций победители получат 120 000 руб. за первое место, 80 000 руб. за второе и 50 000 руб. за третье. Работы победителей будут размещены на видных рекламных поверхностях – на Центральном телеграфе, медиафасаде на Новом Арбате и биллбордах.</w:t>
      </w:r>
    </w:p>
    <w:p>
      <w:pPr>
        <w:pStyle w:val="BodyText"/>
      </w:pPr>
      <w:r>
        <w:t xml:space="preserve">Организаторами конкурса выступили Департамент СМИ и рекламы г. Москвы и Школа дизайна РАНХиГС, партнёры конкурса – BBDO Group Russia и Ассоциация коммуникационных агентств России (АКАР).</w:t>
      </w:r>
    </w:p>
    <w:p>
      <w:pPr>
        <w:pStyle w:val="BodyText"/>
      </w:pPr>
      <w:r>
        <w:t xml:space="preserve">Объявляя о старте конкурса, его организаторы одной из задач ставили поиск новых форм и языка социальной рекламы, соответствующего современному уровню развития медиатехнологий.</w:t>
      </w:r>
    </w:p>
    <w:p>
      <w:pPr>
        <w:pStyle w:val="BodyText"/>
      </w:pPr>
      <w:r>
        <w:t xml:space="preserve">Церемония награждения, а также пресс-конференция по подведению итогов конкурса</w:t>
      </w:r>
      <w:r>
        <w:t xml:space="preserve"> </w:t>
      </w:r>
      <w:hyperlink r:id="rId21">
        <w:r>
          <w:rPr>
            <w:rStyle w:val="Hyperlink"/>
          </w:rPr>
          <w:t xml:space="preserve">«Твой взгляд»</w:t>
        </w:r>
      </w:hyperlink>
      <w:r>
        <w:t xml:space="preserve"> </w:t>
      </w:r>
      <w:r>
        <w:t xml:space="preserve">с участием руководителя Департамента СМИ и рекламы г. Москвы Ивана Шубина и директора Школы дизайна РАНХиГС Софьи Троценко состоится 16 декабря в пресс-центре ТАСС (Тверской бульвар, дом 2, 2-й этаж) в 15:00.</w:t>
      </w:r>
    </w:p>
    <w:p>
      <w:pPr>
        <w:pStyle w:val="BodyText"/>
      </w:pPr>
      <w:r>
        <w:t xml:space="preserve">Аккредитация: +7 (499) 791-03-87; +7 (903) 284-25-41,</w:t>
      </w:r>
      <w:r>
        <w:t xml:space="preserve"> </w:t>
      </w:r>
      <w:hyperlink r:id="rId22">
        <w:r>
          <w:rPr>
            <w:rStyle w:val="Hyperlink"/>
          </w:rPr>
          <w:t xml:space="preserve">press-center@tass.ru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http://mosgorpechat.mos.ru/presscenter/news-of-the-department-for-media-and-advertising-of-moscow/detail/8620418.html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КП города Москвы «Мосгорпечать»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-of-the-department-for-media-and-advertising-of-moscow/detail/8620418.html" TargetMode="External" /><Relationship Type="http://schemas.openxmlformats.org/officeDocument/2006/relationships/hyperlink" Id="rId21" Target="https://www.design.ranepa.ru/koncursy/" TargetMode="External" /><Relationship Type="http://schemas.openxmlformats.org/officeDocument/2006/relationships/hyperlink" Id="rId22" Target="mailto:press-center@tas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-of-the-department-for-media-and-advertising-of-moscow/detail/8620418.html" TargetMode="External" /><Relationship Type="http://schemas.openxmlformats.org/officeDocument/2006/relationships/hyperlink" Id="rId21" Target="https://www.design.ranepa.ru/koncursy/" TargetMode="External" /><Relationship Type="http://schemas.openxmlformats.org/officeDocument/2006/relationships/hyperlink" Id="rId22" Target="mailto:press-center@tas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2024-07-23T17:48:07Z</dcterms:created>
  <dcterms:modified xsi:type="dcterms:W3CDTF">2024-07-23T17:48:07Z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