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29768b06e30876af9a4cef0d320b36d0d83203"/>
    <w:p>
      <w:pPr>
        <w:pStyle w:val="Heading3"/>
      </w:pPr>
      <w:r>
        <w:t xml:space="preserve">О продлении срока приема документов на конкурс «Московские мастера»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t xml:space="preserve">Продолжается прием документов для участия в конкурсе «Московские мастера». По многочисленным просьбам операторов московского рынка прессы о продлении сроков подачи документов в связи с периодом отпусков и необходимостью тщательной подготовки материалов Оргкомитет конкурса принял решение</w:t>
      </w:r>
      <w:r>
        <w:t xml:space="preserve"> </w:t>
      </w:r>
      <w:r>
        <w:rPr>
          <w:bCs/>
          <w:b/>
        </w:rPr>
        <w:t xml:space="preserve">продлить срок приема документов на конкурс до 15 августа 2022 г.</w:t>
      </w:r>
    </w:p>
    <w:p>
      <w:pPr>
        <w:pStyle w:val="BodyText"/>
      </w:pPr>
      <w:hyperlink r:id="rId20">
        <w:r>
          <w:rPr>
            <w:rStyle w:val="Hyperlink"/>
          </w:rPr>
          <w:t xml:space="preserve">Ежегодный городской конкурс</w:t>
        </w:r>
      </w:hyperlink>
      <w:r>
        <w:t xml:space="preserve"> </w:t>
      </w:r>
      <w:r>
        <w:t xml:space="preserve">в сфере издания и распространения печатных СМИ проводится СППИ ГИПП в целях поддержки системы распространения печати и повышения престижа труда в этой области. Конкурс определит победителей по двум основным номинациям: «Менеджер в сфере распространения периодической печатной продукции» и «Продавец периодической печатной продукции» («Продавец-киоскер» и «Продавец печатной продукции с пресс-стенда»). Лучшие из лучших удостоятся специальных наград от жюри конкурса, в которое войдут представители Правительства Москвы, профильных общественных организаций и руководители ведущих издательских домов.</w:t>
      </w:r>
    </w:p>
    <w:p>
      <w:pPr>
        <w:pStyle w:val="BodyText"/>
      </w:pPr>
      <w:hyperlink r:id="rId21">
        <w:r>
          <w:rPr>
            <w:rStyle w:val="Hyperlink"/>
          </w:rPr>
          <w:t xml:space="preserve">Заявки</w:t>
        </w:r>
      </w:hyperlink>
      <w:r>
        <w:t xml:space="preserve"> </w:t>
      </w:r>
      <w:r>
        <w:t xml:space="preserve">на участие в конкурсе принимаются в печатном виде по адресу: 107078, г. Москва, ул. Новая Басманная, д.19, стр. 2 и в электронном виде по адресу: events@gipp.ru</w:t>
      </w:r>
    </w:p>
    <w:p>
      <w:pPr>
        <w:pStyle w:val="BodyText"/>
      </w:pPr>
      <w:r>
        <w:t xml:space="preserve">За дополнительной информацией обращайтесь по телефону: 8 (495) 662-6629 или e-mail: events@gipp.ru</w:t>
      </w:r>
    </w:p>
    <w:p>
      <w:pPr>
        <w:pStyle w:val="BodyText"/>
      </w:pPr>
      <w:r>
        <w:t xml:space="preserve">Пресс-служба СППИ ГИПП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http://mosgorpechat.mos.ru/presscenter/news/detail/10971198.html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КП города Москвы «Мосгорпечать»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0971198.html" TargetMode="External" /><Relationship Type="http://schemas.openxmlformats.org/officeDocument/2006/relationships/hyperlink" Id="rId21" Target="https://disk.yandex.ru/i/fDedxYbz-2foNg" TargetMode="External" /><Relationship Type="http://schemas.openxmlformats.org/officeDocument/2006/relationships/hyperlink" Id="rId20" Target="https://gipp.ru/news/vystavki-konkursy-premii/nachalsya-priem-zayavok-na-uchastie-v-konkurse-moskovskie-mastera-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gorpechat.mos.ru" TargetMode="External" /><Relationship Type="http://schemas.openxmlformats.org/officeDocument/2006/relationships/hyperlink" Id="rId22" Target="http://mosgorpechat.mos.ru/presscenter/news/detail/10971198.html" TargetMode="External" /><Relationship Type="http://schemas.openxmlformats.org/officeDocument/2006/relationships/hyperlink" Id="rId21" Target="https://disk.yandex.ru/i/fDedxYbz-2foNg" TargetMode="External" /><Relationship Type="http://schemas.openxmlformats.org/officeDocument/2006/relationships/hyperlink" Id="rId20" Target="https://gipp.ru/news/vystavki-konkursy-premii/nachalsya-priem-zayavok-na-uchastie-v-konkurse-moskovskie-mastera-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2023-08-22T11:35:10Z</dcterms:created>
  <dcterms:modified xsi:type="dcterms:W3CDTF">2023-08-22T11:35:10Z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