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44a0a0e230b6d25aa39d8f56a6d16c5ed31206"/>
    <w:p>
      <w:pPr>
        <w:pStyle w:val="Heading3"/>
      </w:pPr>
      <w:r>
        <w:t xml:space="preserve">Подведены итоги Конкурса № 118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29.12.2022</w:t>
      </w:r>
    </w:p>
    <w:p>
      <w:pPr>
        <w:pStyle w:val="BodyText"/>
      </w:pPr>
      <w:r>
        <w:drawing>
          <wp:inline>
            <wp:extent cx="2724150" cy="1933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7f5/risunok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29.12.2022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</w:r>
      <w:r>
        <w:t xml:space="preserve"> </w:t>
      </w:r>
      <w:hyperlink r:id="rId23">
        <w:r>
          <w:rPr>
            <w:rStyle w:val="Hyperlink"/>
          </w:rPr>
          <w:t xml:space="preserve">Конкурса № 118</w:t>
        </w:r>
      </w:hyperlink>
      <w:r>
        <w:t xml:space="preserve"> </w:t>
      </w:r>
      <w:r>
        <w:t xml:space="preserve">на право осуществления торговой деятельности в НТО со специализацией «Печать» вида «Киоск».</w:t>
      </w:r>
    </w:p>
    <w:p>
      <w:pPr>
        <w:pStyle w:val="BodyText"/>
      </w:pPr>
      <w:r>
        <w:t xml:space="preserve">На Конкурс были выставлены 35 лотов, сформированные из 39 мест размещения Киосков (от 1 до 4 мест в лоте). Всего было подано 18 заявок от 8 участников рынка распространения печатной продукции.</w:t>
      </w:r>
    </w:p>
    <w:p>
      <w:pPr>
        <w:pStyle w:val="BodyText"/>
      </w:pPr>
      <w:r>
        <w:t xml:space="preserve">По итогам рассмотрения заявок право на торговлю в 12 НТО со специализацией «Печать» вида «Киоск» получили 4 оператора рынка.</w:t>
      </w:r>
    </w:p>
    <w:p>
      <w:pPr>
        <w:pStyle w:val="BodyText"/>
      </w:pPr>
      <w:r>
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http://mosgorpechat.mos.ru/presscenter/news/detail/11325828.html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325828.html" TargetMode="External" /><Relationship Type="http://schemas.openxmlformats.org/officeDocument/2006/relationships/hyperlink" Id="rId23" Target="https://mosgorpechat.mos.ru/competitions-and-tenders/contests/detail/11251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325828.html" TargetMode="External" /><Relationship Type="http://schemas.openxmlformats.org/officeDocument/2006/relationships/hyperlink" Id="rId23" Target="https://mosgorpechat.mos.ru/competitions-and-tenders/contests/detail/11251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2024-09-02T20:52:40Z</dcterms:created>
  <dcterms:modified xsi:type="dcterms:W3CDTF">2024-09-02T20:52:40Z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