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435c70c0a106575fc0a7fcedb00e456bafd3f1"/>
    <w:p>
      <w:pPr>
        <w:pStyle w:val="Heading3"/>
      </w:pPr>
      <w:r>
        <w:t xml:space="preserve">Объявлен Конкурс № 126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17.07.2023</w:t>
      </w:r>
    </w:p>
    <w:p>
      <w:pPr>
        <w:pStyle w:val="BodyText"/>
      </w:pPr>
      <w:r>
        <w:drawing>
          <wp:inline>
            <wp:extent cx="2286000" cy="16840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upload/medialibrary/602/v0081csfsnqmmuawzcemhmadcwmq8f1j/kiosk_4_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84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14.07.2023 Казенное предприятие города Москвы «Мосгорпечать», подведомственное Департаменту средств массовой информации и рекламы города Москвы, объявило о проведении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Конкурса № 126</w:t>
        </w:r>
      </w:hyperlink>
      <w:r>
        <w:t xml:space="preserve"> </w:t>
      </w:r>
      <w:r>
        <w:t xml:space="preserve">на право осуществления торговой деятельности (оказания услуг) в НТО со специализацией «Печать» вида «Киоск».</w:t>
      </w:r>
    </w:p>
    <w:p>
      <w:pPr>
        <w:pStyle w:val="BodyText"/>
      </w:pPr>
      <w:r>
        <w:t xml:space="preserve">На Конкурс выставлены 72 лота, сформированные из 83 мест размещения Киосков.</w:t>
      </w:r>
    </w:p>
    <w:p>
      <w:pPr>
        <w:pStyle w:val="BodyText"/>
      </w:pPr>
      <w:r>
        <w:t xml:space="preserve">Дата вскрытия конвертов - 14.08.2023.</w:t>
      </w:r>
    </w:p>
    <w:p>
      <w:pPr>
        <w:pStyle w:val="BodyText"/>
      </w:pPr>
      <w:r>
        <w:t xml:space="preserve">Рассмотрение и оценка заявок на участие в Конкурсе будут осуществляться в период, не превышающий 15 (пятнадцать) календарных дней с даты вскрытия конвертов с такими заявками.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http://mosgorpechat.mos.ru/presscenter/news/detail/11719551.html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719551.html" TargetMode="External" /><Relationship Type="http://schemas.openxmlformats.org/officeDocument/2006/relationships/hyperlink" Id="rId23" Target="https://mosgorpechat.mos.ru/competitions-and-tenders/contests/detail/11716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719551.html" TargetMode="External" /><Relationship Type="http://schemas.openxmlformats.org/officeDocument/2006/relationships/hyperlink" Id="rId23" Target="https://mosgorpechat.mos.ru/competitions-and-tenders/contests/detail/11716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2023-10-23T20:40:36Z</dcterms:created>
  <dcterms:modified xsi:type="dcterms:W3CDTF">2023-10-23T20:40:36Z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